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5B7AEB" w:rsidRDefault="001369B8"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BA50C9" w:rsidP="009A06EA">
      <w:pPr>
        <w:tabs>
          <w:tab w:val="left" w:pos="749"/>
        </w:tabs>
        <w:rPr>
          <w:rFonts w:ascii="Times New Roman" w:hAnsi="Times New Roman" w:cs="Times New Roman"/>
          <w:b/>
        </w:rPr>
      </w:pPr>
      <w:r w:rsidRPr="005B7AEB">
        <w:rPr>
          <w:rFonts w:ascii="Times New Roman" w:hAnsi="Times New Roman" w:cs="Times New Roman"/>
          <w:b/>
        </w:rPr>
        <w:tab/>
      </w:r>
      <w:r w:rsidRPr="005B7AEB">
        <w:rPr>
          <w:rFonts w:ascii="Times New Roman" w:hAnsi="Times New Roman" w:cs="Times New Roman"/>
          <w:b/>
        </w:rPr>
        <w:tab/>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5B7AEB" w:rsidTr="00982D4B">
        <w:tc>
          <w:tcPr>
            <w:tcW w:w="9610" w:type="dxa"/>
          </w:tcPr>
          <w:p w:rsidR="00915746" w:rsidRPr="005B7AEB" w:rsidRDefault="00F625ED" w:rsidP="00594EAA">
            <w:pPr>
              <w:rPr>
                <w:rFonts w:ascii="Times New Roman" w:hAnsi="Times New Roman" w:cs="Times New Roman"/>
                <w:b/>
                <w:bCs/>
              </w:rPr>
            </w:pPr>
            <w:r w:rsidRPr="005B7AEB">
              <w:rPr>
                <w:rFonts w:ascii="Times New Roman" w:hAnsi="Times New Roman" w:cs="Times New Roman"/>
                <w:b/>
              </w:rPr>
              <w:br w:type="textWrapping" w:clear="all"/>
            </w:r>
          </w:p>
        </w:tc>
      </w:tr>
    </w:tbl>
    <w:p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1F6ADB" w:rsidRPr="005B7AEB">
              <w:rPr>
                <w:rFonts w:ascii="Times New Roman" w:hAnsi="Times New Roman" w:cs="Times New Roman"/>
                <w:b/>
                <w:lang w:bidi="it-IT"/>
              </w:rPr>
              <w:t>4</w:t>
            </w:r>
            <w:r w:rsidR="00181F30" w:rsidRPr="005B7AEB">
              <w:rPr>
                <w:rFonts w:ascii="Times New Roman" w:hAnsi="Times New Roman" w:cs="Times New Roman"/>
                <w:b/>
                <w:lang w:bidi="it-IT"/>
              </w:rPr>
              <w:t xml:space="preserve"> </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 xml:space="preserve">(ai sensi degli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rsidR="008603A2" w:rsidRPr="005B7AEB" w:rsidRDefault="008603A2" w:rsidP="008603A2">
            <w:pPr>
              <w:spacing w:line="360" w:lineRule="auto"/>
              <w:jc w:val="center"/>
              <w:rPr>
                <w:rFonts w:ascii="Times New Roman" w:hAnsi="Times New Roman" w:cs="Times New Roman"/>
                <w:b/>
                <w:i/>
                <w:lang w:bidi="it-IT"/>
              </w:rPr>
            </w:pPr>
          </w:p>
          <w:p w:rsidR="008603A2" w:rsidRPr="005B7AEB" w:rsidRDefault="008603A2" w:rsidP="008603A2">
            <w:pPr>
              <w:spacing w:line="360" w:lineRule="auto"/>
              <w:jc w:val="center"/>
              <w:rPr>
                <w:rFonts w:ascii="Times New Roman" w:hAnsi="Times New Roman" w:cs="Times New Roman"/>
                <w:b/>
                <w:bCs/>
                <w:i/>
                <w:lang w:bidi="it-IT"/>
              </w:rPr>
            </w:pPr>
            <w:r w:rsidRPr="005B7AEB">
              <w:rPr>
                <w:rFonts w:ascii="Times New Roman" w:hAnsi="Times New Roman" w:cs="Times New Roman"/>
                <w:b/>
                <w:lang w:bidi="it-IT"/>
              </w:rPr>
              <w:t xml:space="preserve">Procedura </w:t>
            </w:r>
            <w:r w:rsidR="00C42D29">
              <w:rPr>
                <w:rFonts w:ascii="Times New Roman" w:hAnsi="Times New Roman" w:cs="Times New Roman"/>
                <w:b/>
                <w:lang w:bidi="it-IT"/>
              </w:rPr>
              <w:t>di affidamento diretto</w:t>
            </w:r>
            <w:r w:rsidRPr="005B7AEB">
              <w:rPr>
                <w:rFonts w:ascii="Times New Roman" w:hAnsi="Times New Roman" w:cs="Times New Roman"/>
                <w:b/>
                <w:lang w:bidi="it-IT"/>
              </w:rPr>
              <w:t xml:space="preserve"> de</w:t>
            </w:r>
            <w:r w:rsidR="00C42D29">
              <w:rPr>
                <w:rFonts w:ascii="Times New Roman" w:hAnsi="Times New Roman" w:cs="Times New Roman"/>
                <w:b/>
                <w:lang w:bidi="it-IT"/>
              </w:rPr>
              <w:t>ll’</w:t>
            </w:r>
            <w:r w:rsidRPr="005B7AEB">
              <w:rPr>
                <w:rFonts w:ascii="Times New Roman" w:hAnsi="Times New Roman" w:cs="Times New Roman"/>
                <w:b/>
                <w:lang w:bidi="it-IT"/>
              </w:rPr>
              <w:t xml:space="preserve"> art. 36, comma 2, </w:t>
            </w:r>
            <w:proofErr w:type="spellStart"/>
            <w:r w:rsidRPr="005B7AEB">
              <w:rPr>
                <w:rFonts w:ascii="Times New Roman" w:hAnsi="Times New Roman" w:cs="Times New Roman"/>
                <w:b/>
                <w:lang w:bidi="it-IT"/>
              </w:rPr>
              <w:t>lett.</w:t>
            </w:r>
            <w:r w:rsidR="00C42D29">
              <w:rPr>
                <w:rFonts w:ascii="Times New Roman" w:hAnsi="Times New Roman" w:cs="Times New Roman"/>
                <w:b/>
                <w:lang w:bidi="it-IT"/>
              </w:rPr>
              <w:t>a</w:t>
            </w:r>
            <w:proofErr w:type="spellEnd"/>
            <w:r w:rsidRPr="005B7AEB">
              <w:rPr>
                <w:rFonts w:ascii="Times New Roman" w:hAnsi="Times New Roman" w:cs="Times New Roman"/>
                <w:b/>
                <w:lang w:bidi="it-IT"/>
              </w:rPr>
              <w:t>)</w:t>
            </w:r>
            <w:r w:rsidR="00C42D29">
              <w:rPr>
                <w:rFonts w:ascii="Times New Roman" w:hAnsi="Times New Roman" w:cs="Times New Roman"/>
                <w:b/>
                <w:lang w:bidi="it-IT"/>
              </w:rPr>
              <w:t xml:space="preserve"> d</w:t>
            </w:r>
            <w:r w:rsidRPr="005B7AEB">
              <w:rPr>
                <w:rFonts w:ascii="Times New Roman" w:hAnsi="Times New Roman" w:cs="Times New Roman"/>
                <w:b/>
                <w:lang w:bidi="it-IT"/>
              </w:rPr>
              <w:t xml:space="preserve">el </w:t>
            </w:r>
            <w:proofErr w:type="spellStart"/>
            <w:r w:rsidRPr="005B7AEB">
              <w:rPr>
                <w:rFonts w:ascii="Times New Roman" w:hAnsi="Times New Roman" w:cs="Times New Roman"/>
                <w:b/>
                <w:lang w:bidi="it-IT"/>
              </w:rPr>
              <w:t>D.Lgs.</w:t>
            </w:r>
            <w:proofErr w:type="spellEnd"/>
            <w:r w:rsidRPr="005B7AEB">
              <w:rPr>
                <w:rFonts w:ascii="Times New Roman" w:hAnsi="Times New Roman" w:cs="Times New Roman"/>
                <w:b/>
                <w:lang w:bidi="it-IT"/>
              </w:rPr>
              <w:t xml:space="preserve"> 50/2016, per l’affidamento del </w:t>
            </w:r>
            <w:r w:rsidRPr="005B7AEB">
              <w:rPr>
                <w:rFonts w:ascii="Times New Roman" w:hAnsi="Times New Roman" w:cs="Times New Roman"/>
                <w:b/>
                <w:i/>
                <w:lang w:bidi="it-IT"/>
              </w:rPr>
              <w:t xml:space="preserve">“Servizio di </w:t>
            </w:r>
            <w:r w:rsidR="00C42D29">
              <w:rPr>
                <w:rFonts w:ascii="Times New Roman" w:hAnsi="Times New Roman" w:cs="Times New Roman"/>
                <w:b/>
                <w:i/>
                <w:lang w:bidi="it-IT"/>
              </w:rPr>
              <w:t>cassa</w:t>
            </w:r>
            <w:r w:rsidRPr="005B7AEB">
              <w:rPr>
                <w:rFonts w:ascii="Times New Roman" w:hAnsi="Times New Roman" w:cs="Times New Roman"/>
                <w:b/>
                <w:i/>
                <w:lang w:bidi="it-IT"/>
              </w:rPr>
              <w:t>”</w:t>
            </w:r>
          </w:p>
          <w:p w:rsidR="003C312D" w:rsidRPr="005B7AEB" w:rsidRDefault="003C312D" w:rsidP="00AA7CDC">
            <w:pPr>
              <w:spacing w:line="360" w:lineRule="auto"/>
              <w:jc w:val="both"/>
              <w:rPr>
                <w:rFonts w:ascii="Times New Roman" w:hAnsi="Times New Roman" w:cs="Times New Roman"/>
                <w:lang w:bidi="it-IT"/>
              </w:rPr>
            </w:pPr>
          </w:p>
          <w:p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rsidR="00594EAA" w:rsidRPr="005B7AEB" w:rsidRDefault="00594EAA" w:rsidP="00C41AC5">
      <w:pPr>
        <w:spacing w:line="360" w:lineRule="auto"/>
        <w:jc w:val="center"/>
        <w:rPr>
          <w:rFonts w:ascii="Times New Roman" w:hAnsi="Times New Roman" w:cs="Times New Roman"/>
          <w:b/>
          <w:bCs/>
        </w:rPr>
      </w:pPr>
    </w:p>
    <w:p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rsidR="00B609FD" w:rsidRPr="005B7AEB" w:rsidRDefault="00B609FD" w:rsidP="00C41AC5">
      <w:pPr>
        <w:spacing w:line="360" w:lineRule="auto"/>
        <w:jc w:val="center"/>
        <w:rPr>
          <w:rFonts w:ascii="Times New Roman" w:hAnsi="Times New Roman" w:cs="Times New Roman"/>
          <w:b/>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rsidR="00C42D29" w:rsidRPr="005B7AEB" w:rsidRDefault="00C42D29" w:rsidP="009A06EA">
      <w:pPr>
        <w:spacing w:after="0" w:line="240" w:lineRule="auto"/>
        <w:rPr>
          <w:rFonts w:ascii="Times New Roman" w:hAnsi="Times New Roman" w:cs="Times New Roman"/>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rsidR="00C42D29" w:rsidRPr="005B7AEB" w:rsidRDefault="00C42D29" w:rsidP="009A06EA">
      <w:pPr>
        <w:spacing w:after="0" w:line="240" w:lineRule="auto"/>
        <w:rPr>
          <w:rFonts w:ascii="Times New Roman" w:hAnsi="Times New Roman" w:cs="Times New Roman"/>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C42D29" w:rsidRPr="005B7AEB" w:rsidRDefault="00C42D29" w:rsidP="009A06EA">
      <w:pPr>
        <w:spacing w:after="0" w:line="240" w:lineRule="auto"/>
        <w:rPr>
          <w:rFonts w:ascii="Times New Roman" w:hAnsi="Times New Roman" w:cs="Times New Roman"/>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rsidR="00C42D29" w:rsidRPr="005B7AEB" w:rsidRDefault="00C42D29" w:rsidP="009A06EA">
      <w:pPr>
        <w:spacing w:after="0" w:line="240" w:lineRule="auto"/>
        <w:rPr>
          <w:rFonts w:ascii="Times New Roman" w:hAnsi="Times New Roman" w:cs="Times New Roman"/>
        </w:rPr>
      </w:pPr>
    </w:p>
    <w:p w:rsidR="00C42A43"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rsidR="00C42D29" w:rsidRPr="005B7AEB" w:rsidRDefault="00C42D29" w:rsidP="009A06EA">
      <w:pPr>
        <w:spacing w:after="0" w:line="240" w:lineRule="auto"/>
        <w:rPr>
          <w:rFonts w:ascii="Times New Roman" w:hAnsi="Times New Roman" w:cs="Times New Roman"/>
          <w:i/>
        </w:rPr>
      </w:pPr>
    </w:p>
    <w:p w:rsidR="008860BA"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rsidR="00C42D29" w:rsidRPr="005B7AEB" w:rsidRDefault="00C42D29" w:rsidP="009A06EA">
      <w:pPr>
        <w:spacing w:after="0" w:line="240" w:lineRule="auto"/>
        <w:rPr>
          <w:rFonts w:ascii="Times New Roman" w:hAnsi="Times New Roman" w:cs="Times New Roman"/>
          <w:b/>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con sede nel Comune di</w:t>
      </w:r>
      <w:r w:rsidRPr="005B7AEB">
        <w:rPr>
          <w:rFonts w:ascii="Times New Roman" w:hAnsi="Times New Roman" w:cs="Times New Roman"/>
        </w:rPr>
        <w:t xml:space="preserve">:___________________________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C42D29" w:rsidRPr="005B7AEB" w:rsidRDefault="00C42D29" w:rsidP="009A06EA">
      <w:pPr>
        <w:spacing w:after="0" w:line="240" w:lineRule="auto"/>
        <w:rPr>
          <w:rFonts w:ascii="Times New Roman" w:hAnsi="Times New Roman" w:cs="Times New Roman"/>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rsidR="00C42D29" w:rsidRPr="005B7AEB" w:rsidRDefault="00C42D29" w:rsidP="009A06EA">
      <w:pPr>
        <w:spacing w:after="0" w:line="240" w:lineRule="auto"/>
        <w:rPr>
          <w:rFonts w:ascii="Times New Roman" w:hAnsi="Times New Roman" w:cs="Times New Roman"/>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rsidR="00C42D29" w:rsidRPr="005B7AEB" w:rsidRDefault="00C42D29" w:rsidP="009A06EA">
      <w:pPr>
        <w:spacing w:after="0" w:line="240" w:lineRule="auto"/>
        <w:rPr>
          <w:rFonts w:ascii="Times New Roman" w:hAnsi="Times New Roman" w:cs="Times New Roman"/>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rsidR="00C42D29" w:rsidRPr="005B7AEB" w:rsidRDefault="00C42D29" w:rsidP="009A06EA">
      <w:pPr>
        <w:spacing w:after="0" w:line="240" w:lineRule="auto"/>
        <w:rPr>
          <w:rFonts w:ascii="Times New Roman" w:hAnsi="Times New Roman" w:cs="Times New Roman"/>
        </w:rPr>
      </w:pP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rsidR="008860BA" w:rsidRPr="005B7AEB" w:rsidRDefault="008860BA" w:rsidP="009A06EA">
      <w:pPr>
        <w:spacing w:after="0" w:line="240" w:lineRule="auto"/>
        <w:jc w:val="both"/>
        <w:rPr>
          <w:rFonts w:ascii="Times New Roman" w:hAnsi="Times New Roman" w:cs="Times New Roman"/>
        </w:rPr>
      </w:pPr>
    </w:p>
    <w:p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 e l’applicazione di ogni altra sanzione prevista dalla legge, nella predetta qualità, ai sensi e per gli effetti di cui agli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r w:rsidR="001964D7" w:rsidRPr="005B7AEB">
        <w:rPr>
          <w:rFonts w:ascii="Times New Roman" w:hAnsi="Times New Roman" w:cs="Times New Roman"/>
          <w:b/>
        </w:rPr>
        <w:t>.</w:t>
      </w:r>
    </w:p>
    <w:p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rsidR="006814E8" w:rsidRPr="005B7AEB" w:rsidRDefault="006814E8" w:rsidP="00F625ED">
      <w:pPr>
        <w:jc w:val="center"/>
        <w:outlineLvl w:val="0"/>
        <w:rPr>
          <w:rFonts w:ascii="Times New Roman" w:hAnsi="Times New Roman" w:cs="Times New Roman"/>
          <w:b/>
        </w:rPr>
      </w:pPr>
    </w:p>
    <w:p w:rsidR="001B5AAB" w:rsidRPr="005B7AEB" w:rsidRDefault="001B5AAB" w:rsidP="001A6C1D">
      <w:pPr>
        <w:numPr>
          <w:ilvl w:val="0"/>
          <w:numId w:val="26"/>
        </w:numPr>
        <w:spacing w:after="120"/>
        <w:ind w:left="567" w:hanging="1134"/>
        <w:jc w:val="both"/>
        <w:rPr>
          <w:rFonts w:ascii="Times New Roman" w:hAnsi="Times New Roman" w:cs="Times New Roman"/>
          <w:b/>
        </w:rPr>
      </w:pPr>
      <w:bookmarkStart w:id="0" w:name="_GoBack"/>
      <w:bookmarkEnd w:id="0"/>
      <w:r w:rsidRPr="005B7AEB">
        <w:rPr>
          <w:rFonts w:ascii="Times New Roman" w:hAnsi="Times New Roman" w:cs="Times New Roman"/>
          <w:b/>
        </w:rPr>
        <w:t>MOTIVI DI ESCLUSIONE</w:t>
      </w:r>
    </w:p>
    <w:p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n. 50/2016</w:t>
      </w:r>
    </w:p>
    <w:p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 xml:space="preserve">Numero e anno del </w:t>
            </w:r>
            <w:r w:rsidRPr="005B7AEB">
              <w:rPr>
                <w:rFonts w:ascii="Times New Roman" w:hAnsi="Times New Roman" w:cs="Times New Roman"/>
                <w:b/>
                <w:i/>
              </w:rPr>
              <w:lastRenderedPageBreak/>
              <w:t>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lastRenderedPageBreak/>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 xml:space="preserve">Natura del </w:t>
            </w:r>
            <w:r w:rsidRPr="005B7AEB">
              <w:rPr>
                <w:rFonts w:ascii="Times New Roman" w:hAnsi="Times New Roman" w:cs="Times New Roman"/>
                <w:b/>
                <w:i/>
              </w:rPr>
              <w:lastRenderedPageBreak/>
              <w:t>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lastRenderedPageBreak/>
              <w:t xml:space="preserve">Nominativo del custode, </w:t>
            </w:r>
            <w:r w:rsidRPr="005B7AEB">
              <w:rPr>
                <w:rFonts w:ascii="Times New Roman" w:hAnsi="Times New Roman" w:cs="Times New Roman"/>
                <w:b/>
                <w:i/>
              </w:rPr>
              <w:lastRenderedPageBreak/>
              <w:t>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 xml:space="preserve">Artt. 20 e 24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t>[clausole a selezione alternativa]</w:t>
      </w:r>
    </w:p>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[oppure]</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lastRenderedPageBreak/>
        <w:t>che la banca dati ufficiale o il pubblico registro da cui i medesimi possono essere ricavati in modo aggiornato alla data di presentazione dell’Offerta è la seguente __________________________________________________________________.</w:t>
      </w:r>
    </w:p>
    <w:p w:rsidR="003146A8" w:rsidRPr="005B7AEB" w:rsidRDefault="003146A8" w:rsidP="003146A8">
      <w:pPr>
        <w:spacing w:after="120"/>
        <w:jc w:val="both"/>
        <w:rPr>
          <w:rFonts w:ascii="Times New Roman" w:hAnsi="Times New Roman" w:cs="Times New Roman"/>
          <w:b/>
        </w:rPr>
      </w:pPr>
    </w:p>
    <w:p w:rsidR="00E421E4" w:rsidRPr="005B7AEB" w:rsidRDefault="00E421E4" w:rsidP="00C1464C">
      <w:pPr>
        <w:spacing w:after="120"/>
        <w:jc w:val="both"/>
        <w:rPr>
          <w:rFonts w:ascii="Times New Roman" w:hAnsi="Times New Roman" w:cs="Times New Roman"/>
          <w:b/>
        </w:rPr>
      </w:pPr>
    </w:p>
    <w:p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lastRenderedPageBreak/>
        <w:t xml:space="preserve">sfruttamento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w:t>
      </w:r>
      <w:r w:rsidRPr="005B7AEB">
        <w:rPr>
          <w:rFonts w:ascii="Times New Roman" w:hAnsi="Times New Roman" w:cs="Times New Roman"/>
          <w:b/>
        </w:rPr>
        <w:lastRenderedPageBreak/>
        <w:t xml:space="preserve">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 xml:space="preserve">di essere in regola rispetto alla normativa antimafia, con riferimento a quanto previsto dall’art. 80, comma 2, seconda parte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50/2016;</w:t>
      </w:r>
    </w:p>
    <w:p w:rsidR="00CB4411" w:rsidRPr="005B7AEB" w:rsidRDefault="00CB4411" w:rsidP="00CB4411">
      <w:pPr>
        <w:spacing w:after="120"/>
        <w:jc w:val="both"/>
        <w:rPr>
          <w:rFonts w:ascii="Times New Roman" w:hAnsi="Times New Roman" w:cs="Times New Roman"/>
        </w:rPr>
      </w:pPr>
    </w:p>
    <w:p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w:t>
      </w:r>
      <w:proofErr w:type="spellStart"/>
      <w:r w:rsidR="003C31CE" w:rsidRPr="005B7AEB">
        <w:rPr>
          <w:rFonts w:ascii="Times New Roman" w:hAnsi="Times New Roman" w:cs="Times New Roman"/>
          <w:b/>
        </w:rPr>
        <w:t>D.Lgs.</w:t>
      </w:r>
      <w:proofErr w:type="spellEnd"/>
      <w:r w:rsidR="003C31CE" w:rsidRPr="005B7AEB">
        <w:rPr>
          <w:rFonts w:ascii="Times New Roman" w:hAnsi="Times New Roman" w:cs="Times New Roman"/>
          <w:b/>
        </w:rPr>
        <w:t xml:space="preserve"> </w:t>
      </w:r>
      <w:r w:rsidR="00A72782" w:rsidRPr="005B7AEB">
        <w:rPr>
          <w:rFonts w:ascii="Times New Roman" w:hAnsi="Times New Roman" w:cs="Times New Roman"/>
          <w:b/>
        </w:rPr>
        <w:t>50/2016</w:t>
      </w:r>
    </w:p>
    <w:p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w:t>
      </w:r>
      <w:proofErr w:type="spellStart"/>
      <w:r w:rsidR="004416F7" w:rsidRPr="005B7AEB">
        <w:rPr>
          <w:rFonts w:ascii="Times New Roman" w:hAnsi="Times New Roman" w:cs="Times New Roman"/>
          <w:b/>
        </w:rPr>
        <w:t>D.Lgs.</w:t>
      </w:r>
      <w:proofErr w:type="spellEnd"/>
      <w:r w:rsidR="004416F7" w:rsidRPr="005B7AEB">
        <w:rPr>
          <w:rFonts w:ascii="Times New Roman" w:hAnsi="Times New Roman" w:cs="Times New Roman"/>
          <w:b/>
        </w:rPr>
        <w:t xml:space="preserve">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lastRenderedPageBreak/>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a)</w:t>
      </w:r>
    </w:p>
    <w:p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w:t>
      </w:r>
      <w:proofErr w:type="spellStart"/>
      <w:r w:rsidR="00D61794" w:rsidRPr="005B7AEB">
        <w:rPr>
          <w:rFonts w:ascii="Times New Roman" w:hAnsi="Times New Roman" w:cs="Times New Roman"/>
        </w:rPr>
        <w:t>D.Lgs.</w:t>
      </w:r>
      <w:proofErr w:type="spellEnd"/>
      <w:r w:rsidR="00D61794"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b)</w:t>
      </w:r>
    </w:p>
    <w:p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d)</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e)</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non sussistono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 xml:space="preserve">che le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w:t>
      </w:r>
      <w:r w:rsidR="0018674F" w:rsidRPr="005B7AEB">
        <w:rPr>
          <w:rFonts w:ascii="Times New Roman" w:hAnsi="Times New Roman" w:cs="Times New Roman"/>
          <w:b/>
        </w:rPr>
        <w:t>ett</w:t>
      </w:r>
      <w:proofErr w:type="spellEnd"/>
      <w:r w:rsidR="0018674F" w:rsidRPr="005B7AEB">
        <w:rPr>
          <w:rFonts w:ascii="Times New Roman" w:hAnsi="Times New Roman" w:cs="Times New Roman"/>
          <w:b/>
        </w:rPr>
        <w: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w:t>
      </w:r>
      <w:proofErr w:type="spellStart"/>
      <w:r w:rsidR="0018674F" w:rsidRPr="005B7AEB">
        <w:rPr>
          <w:rFonts w:ascii="Times New Roman" w:hAnsi="Times New Roman" w:cs="Times New Roman"/>
        </w:rPr>
        <w:t>interdittiva</w:t>
      </w:r>
      <w:proofErr w:type="spellEnd"/>
      <w:r w:rsidR="0018674F" w:rsidRPr="005B7AEB">
        <w:rPr>
          <w:rFonts w:ascii="Times New Roman" w:hAnsi="Times New Roman" w:cs="Times New Roman"/>
        </w:rPr>
        <w:t xml:space="preserve">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w:t>
      </w:r>
      <w:proofErr w:type="spellStart"/>
      <w:r w:rsidR="0018674F" w:rsidRPr="005B7AEB">
        <w:rPr>
          <w:rFonts w:ascii="Times New Roman" w:hAnsi="Times New Roman" w:cs="Times New Roman"/>
        </w:rPr>
        <w:t>interdittivi</w:t>
      </w:r>
      <w:proofErr w:type="spellEnd"/>
      <w:r w:rsidR="0018674F" w:rsidRPr="005B7AEB">
        <w:rPr>
          <w:rFonts w:ascii="Times New Roman" w:hAnsi="Times New Roman" w:cs="Times New Roman"/>
        </w:rPr>
        <w:t xml:space="preserve">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xml:space="preserve">.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f-</w:t>
      </w:r>
      <w:r w:rsidRPr="005B7AEB">
        <w:rPr>
          <w:rFonts w:ascii="Times New Roman" w:hAnsi="Times New Roman" w:cs="Times New Roman"/>
          <w:b/>
          <w:i/>
        </w:rPr>
        <w:t>ter</w:t>
      </w:r>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g)</w:t>
      </w:r>
    </w:p>
    <w:p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h)</w:t>
      </w:r>
    </w:p>
    <w:p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xml:space="preserve">, accertamento definitivo della violazione del divieto di intestazione fiduciaria posto dall’art. 17 della l. n. 55 del 19 marzo 1990 e </w:t>
      </w:r>
      <w:proofErr w:type="spellStart"/>
      <w:r w:rsidRPr="005B7AEB">
        <w:rPr>
          <w:rFonts w:ascii="Times New Roman" w:hAnsi="Times New Roman" w:cs="Times New Roman"/>
        </w:rPr>
        <w:t>s.m</w:t>
      </w:r>
      <w:proofErr w:type="spellEnd"/>
      <w:r w:rsidRPr="005B7AEB">
        <w:rPr>
          <w:rFonts w:ascii="Times New Roman" w:hAnsi="Times New Roman" w:cs="Times New Roman"/>
        </w:rPr>
        <w:t>.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i)</w:t>
      </w:r>
    </w:p>
    <w:p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l)</w:t>
      </w:r>
    </w:p>
    <w:p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w:t>
      </w:r>
      <w:r w:rsidRPr="005B7AEB">
        <w:rPr>
          <w:rFonts w:ascii="Times New Roman" w:hAnsi="Times New Roman" w:cs="Times New Roman"/>
          <w:b/>
        </w:rPr>
        <w:lastRenderedPageBreak/>
        <w:t xml:space="preserve">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m)</w:t>
      </w:r>
    </w:p>
    <w:p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lastRenderedPageBreak/>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xml:space="preserve">,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b, della presente dichiarazione);</w:t>
      </w:r>
    </w:p>
    <w:p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w:t>
      </w:r>
      <w:proofErr w:type="spellStart"/>
      <w:r w:rsidR="00822F7F" w:rsidRPr="005B7AEB">
        <w:rPr>
          <w:rFonts w:ascii="Times New Roman" w:hAnsi="Times New Roman" w:cs="Times New Roman"/>
        </w:rPr>
        <w:t>lett</w:t>
      </w:r>
      <w:proofErr w:type="spellEnd"/>
      <w:r w:rsidR="00822F7F" w:rsidRPr="005B7AEB">
        <w:rPr>
          <w:rFonts w:ascii="Times New Roman" w:hAnsi="Times New Roman" w:cs="Times New Roman"/>
        </w:rPr>
        <w:t xml:space="preserve">. c) del </w:t>
      </w:r>
      <w:proofErr w:type="spellStart"/>
      <w:r w:rsidR="00822F7F" w:rsidRPr="005B7AEB">
        <w:rPr>
          <w:rFonts w:ascii="Times New Roman" w:hAnsi="Times New Roman" w:cs="Times New Roman"/>
        </w:rPr>
        <w:t>D.Lgs.</w:t>
      </w:r>
      <w:proofErr w:type="spellEnd"/>
      <w:r w:rsidR="00822F7F" w:rsidRPr="005B7AEB">
        <w:rPr>
          <w:rFonts w:ascii="Times New Roman" w:hAnsi="Times New Roman" w:cs="Times New Roman"/>
        </w:rPr>
        <w:t xml:space="preserve">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w:t>
      </w:r>
      <w:proofErr w:type="spellStart"/>
      <w:r w:rsidR="00822F7F" w:rsidRPr="005B7AEB">
        <w:rPr>
          <w:rFonts w:ascii="Times New Roman" w:hAnsi="Times New Roman" w:cs="Times New Roman"/>
        </w:rPr>
        <w:t>lett</w:t>
      </w:r>
      <w:proofErr w:type="spellEnd"/>
      <w:r w:rsidR="00822F7F" w:rsidRPr="005B7AEB">
        <w:rPr>
          <w:rFonts w:ascii="Times New Roman" w:hAnsi="Times New Roman" w:cs="Times New Roman"/>
        </w:rPr>
        <w: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w:t>
      </w:r>
      <w:proofErr w:type="spellStart"/>
      <w:r w:rsidRPr="005B7AEB">
        <w:rPr>
          <w:rFonts w:ascii="Times New Roman" w:hAnsi="Times New Roman" w:cs="Times New Roman"/>
        </w:rPr>
        <w:t>interdittiva</w:t>
      </w:r>
      <w:proofErr w:type="spellEnd"/>
      <w:r w:rsidRPr="005B7AEB">
        <w:rPr>
          <w:rFonts w:ascii="Times New Roman" w:hAnsi="Times New Roman" w:cs="Times New Roman"/>
        </w:rPr>
        <w:t xml:space="preserve"> di cui all'art. </w:t>
      </w:r>
      <w:hyperlink r:id="rId9"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10"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w:t>
      </w:r>
      <w:proofErr w:type="spellStart"/>
      <w:r w:rsidRPr="005B7AEB">
        <w:rPr>
          <w:rFonts w:ascii="Times New Roman" w:hAnsi="Times New Roman" w:cs="Times New Roman"/>
        </w:rPr>
        <w:t>interdittivi</w:t>
      </w:r>
      <w:proofErr w:type="spellEnd"/>
      <w:r w:rsidRPr="005B7AEB">
        <w:rPr>
          <w:rFonts w:ascii="Times New Roman" w:hAnsi="Times New Roman" w:cs="Times New Roman"/>
        </w:rPr>
        <w:t xml:space="preserve"> di cui all'articolo </w:t>
      </w:r>
      <w:hyperlink r:id="rId11"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2"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f-ter,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w:t>
      </w:r>
      <w:r w:rsidR="008207B7" w:rsidRPr="005B7AEB">
        <w:rPr>
          <w:rFonts w:ascii="Times New Roman" w:hAnsi="Times New Roman" w:cs="Times New Roman"/>
        </w:rPr>
        <w:t>O</w:t>
      </w:r>
      <w:r w:rsidRPr="005B7AEB">
        <w:rPr>
          <w:rFonts w:ascii="Times New Roman" w:hAnsi="Times New Roman" w:cs="Times New Roman"/>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3"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4"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xml:space="preserve">, ove la violazione non sia stata rimossa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lastRenderedPageBreak/>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 xml:space="preserve">legge n. 68 del 12 marzo 1999, in materia di assunzioni di soggetti disabili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5"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6"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7"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8"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9"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l)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l, della presente dichiarazione);</w:t>
      </w:r>
    </w:p>
    <w:p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5B7AEB">
        <w:rPr>
          <w:rFonts w:ascii="Times New Roman" w:hAnsi="Times New Roman" w:cs="Times New Roman"/>
        </w:rPr>
        <w:t>s.m</w:t>
      </w:r>
      <w:proofErr w:type="spellEnd"/>
      <w:r w:rsidRPr="005B7AEB">
        <w:rPr>
          <w:rFonts w:ascii="Times New Roman" w:hAnsi="Times New Roman" w:cs="Times New Roman"/>
        </w:rPr>
        <w:t>.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 xml:space="preserve">Ai sensi dell’art. 53, comma 16-ter,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39/2013, ai fini dell’applicazione dei divieti di cui ai precedenti periodi, devono considerarsi dipendenti delle pubbliche amministrazioni anche i soggetti </w:t>
      </w:r>
      <w:r w:rsidRPr="005B7AEB">
        <w:rPr>
          <w:rFonts w:ascii="Times New Roman" w:hAnsi="Times New Roman" w:cs="Times New Roman"/>
          <w:i/>
        </w:rPr>
        <w:lastRenderedPageBreak/>
        <w:t xml:space="preserve">titolari di uno degli incarichi di cui al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xml:space="preserve">”) e D. </w:t>
      </w:r>
      <w:proofErr w:type="spellStart"/>
      <w:r w:rsidRPr="005B7AEB">
        <w:rPr>
          <w:rFonts w:ascii="Times New Roman" w:eastAsia="Times New Roman" w:hAnsi="Times New Roman" w:cs="Times New Roman"/>
          <w:lang w:eastAsia="en-US"/>
        </w:rPr>
        <w:t>Lgs</w:t>
      </w:r>
      <w:proofErr w:type="spellEnd"/>
      <w:r w:rsidRPr="005B7AEB">
        <w:rPr>
          <w:rFonts w:ascii="Times New Roman" w:eastAsia="Times New Roman" w:hAnsi="Times New Roman" w:cs="Times New Roman"/>
          <w:lang w:eastAsia="en-US"/>
        </w:rPr>
        <w:t>.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 xml:space="preserve">che, ai sensi e per gli effetti del precedente </w:t>
      </w:r>
      <w:proofErr w:type="spellStart"/>
      <w:r w:rsidRPr="005B7AEB">
        <w:rPr>
          <w:rFonts w:ascii="Times New Roman" w:eastAsia="Times New Roman" w:hAnsi="Times New Roman" w:cs="Times New Roman"/>
          <w:lang w:eastAsia="en-US"/>
        </w:rPr>
        <w:t>D.Lgs.</w:t>
      </w:r>
      <w:proofErr w:type="spellEnd"/>
      <w:r w:rsidRPr="005B7AEB">
        <w:rPr>
          <w:rFonts w:ascii="Times New Roman" w:eastAsia="Times New Roman" w:hAnsi="Times New Roman" w:cs="Times New Roman"/>
          <w:lang w:eastAsia="en-US"/>
        </w:rPr>
        <w:t xml:space="preserve">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[Luogo e Data]</w:t>
      </w:r>
      <w:r w:rsidRPr="005B7AEB">
        <w:rPr>
          <w:rFonts w:ascii="Times New Roman" w:hAnsi="Times New Roman" w:cs="Times New Roman"/>
        </w:rPr>
        <w:t>___________,___________.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Pr="005B7AEB" w:rsidRDefault="009D317E"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lastRenderedPageBreak/>
        <w:t>la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 xml:space="preserve">In tale ultimo caso, dovrà essere prodotta in atti copia conforme all’originale, da rendersi con le modalità di cui all’art. 19, del </w:t>
      </w:r>
      <w:proofErr w:type="spellStart"/>
      <w:r w:rsidR="00D55F2F" w:rsidRPr="005B7AEB">
        <w:rPr>
          <w:rFonts w:ascii="Times New Roman" w:hAnsi="Times New Roman" w:cs="Times New Roman"/>
          <w:i/>
        </w:rPr>
        <w:t>d.p.r.</w:t>
      </w:r>
      <w:proofErr w:type="spellEnd"/>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 xml:space="preserve">significativi poteri di direzione e gestione dell’impresa) o di controllo (i.e., revisore contabile e l’Organismo di Vigilanza di cui all’art. 6 del D. </w:t>
      </w:r>
      <w:proofErr w:type="spellStart"/>
      <w:r w:rsidRPr="005B7AEB">
        <w:rPr>
          <w:rFonts w:ascii="Times New Roman" w:hAnsi="Times New Roman" w:cs="Times New Roman"/>
          <w:i/>
          <w:spacing w:val="-1"/>
        </w:rPr>
        <w:t>Lgs</w:t>
      </w:r>
      <w:proofErr w:type="spellEnd"/>
      <w:r w:rsidRPr="005B7AEB">
        <w:rPr>
          <w:rFonts w:ascii="Times New Roman" w:hAnsi="Times New Roman" w:cs="Times New Roman"/>
          <w:i/>
          <w:spacing w:val="-1"/>
        </w:rPr>
        <w:t>.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la presente dichiarazione dovrà essere prodotta da ciascuna impresa concorrente, da ogni singolo Operatore del raggruppamento o del consorzio ordinario, dai consorzi di cui all’art. 45, comma 2, </w:t>
      </w:r>
      <w:proofErr w:type="spellStart"/>
      <w:r w:rsidRPr="005B7AEB">
        <w:rPr>
          <w:rFonts w:ascii="Times New Roman" w:hAnsi="Times New Roman" w:cs="Times New Roman"/>
          <w:i/>
        </w:rPr>
        <w:t>lett</w:t>
      </w:r>
      <w:proofErr w:type="spellEnd"/>
      <w:r w:rsidRPr="005B7AEB">
        <w:rPr>
          <w:rFonts w:ascii="Times New Roman" w:hAnsi="Times New Roman" w:cs="Times New Roman"/>
          <w:i/>
        </w:rPr>
        <w: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lastRenderedPageBreak/>
        <w:t>le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C0" w:rsidRDefault="002E04C0">
      <w:r>
        <w:separator/>
      </w:r>
    </w:p>
  </w:endnote>
  <w:endnote w:type="continuationSeparator" w:id="0">
    <w:p w:rsidR="002E04C0" w:rsidRDefault="002E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C42D29">
      <w:rPr>
        <w:rStyle w:val="Numeropagina"/>
        <w:rFonts w:ascii="Verdana" w:hAnsi="Verdana"/>
        <w:noProof/>
        <w:sz w:val="16"/>
        <w:szCs w:val="16"/>
      </w:rPr>
      <w:t>7</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C0" w:rsidRDefault="002E04C0">
      <w:r>
        <w:separator/>
      </w:r>
    </w:p>
  </w:footnote>
  <w:footnote w:type="continuationSeparator" w:id="0">
    <w:p w:rsidR="002E04C0" w:rsidRDefault="002E0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4EB4"/>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2667"/>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2D29"/>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E9FD-AB89-4861-AFE7-0183343C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5470</Words>
  <Characters>31182</Characters>
  <Application>Microsoft Office Word</Application>
  <DocSecurity>0</DocSecurity>
  <Lines>259</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36579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2021-02-23T16:25:00Z</dcterms:created>
  <dcterms:modified xsi:type="dcterms:W3CDTF">2021-02-23T16:46:00Z</dcterms:modified>
</cp:coreProperties>
</file>